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A1" w:rsidRPr="00705CA1" w:rsidRDefault="00705CA1" w:rsidP="00705CA1">
      <w:pPr>
        <w:pStyle w:val="a5"/>
        <w:ind w:left="0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eastAsia="en-US"/>
        </w:rPr>
      </w:pPr>
      <w:r w:rsidRPr="00705CA1">
        <w:rPr>
          <w:rFonts w:ascii="Times New Roman" w:hAnsi="Times New Roman"/>
          <w:b/>
          <w:color w:val="FF0000"/>
          <w:sz w:val="28"/>
          <w:szCs w:val="28"/>
          <w:u w:val="single"/>
          <w:lang w:eastAsia="en-US"/>
        </w:rPr>
        <w:t xml:space="preserve">СРС </w:t>
      </w:r>
      <w:r w:rsidRPr="00705CA1">
        <w:rPr>
          <w:rFonts w:ascii="Times New Roman" w:hAnsi="Times New Roman"/>
          <w:b/>
          <w:color w:val="FF0000"/>
          <w:sz w:val="28"/>
          <w:szCs w:val="28"/>
          <w:u w:val="single"/>
          <w:lang w:eastAsia="en-US"/>
        </w:rPr>
        <w:t>2</w:t>
      </w:r>
      <w:r w:rsidRPr="00705CA1">
        <w:rPr>
          <w:rFonts w:ascii="Times New Roman" w:hAnsi="Times New Roman"/>
          <w:b/>
          <w:color w:val="FF0000"/>
          <w:sz w:val="28"/>
          <w:szCs w:val="28"/>
          <w:u w:val="single"/>
          <w:lang w:eastAsia="en-US"/>
        </w:rPr>
        <w:t xml:space="preserve"> по дисциплине «Патология клеток»</w:t>
      </w:r>
    </w:p>
    <w:p w:rsidR="00705CA1" w:rsidRDefault="00705CA1" w:rsidP="00705CA1">
      <w:pPr>
        <w:pStyle w:val="a5"/>
        <w:ind w:left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en-US"/>
        </w:rPr>
        <w:t>Темы :</w:t>
      </w:r>
      <w:proofErr w:type="gramEnd"/>
    </w:p>
    <w:p w:rsidR="00705CA1" w:rsidRPr="00705CA1" w:rsidRDefault="00705CA1" w:rsidP="00705CA1">
      <w:pPr>
        <w:snapToGrid w:val="0"/>
        <w:spacing w:line="256" w:lineRule="auto"/>
        <w:jc w:val="both"/>
        <w:rPr>
          <w:b/>
          <w:sz w:val="28"/>
          <w:szCs w:val="28"/>
        </w:rPr>
      </w:pPr>
      <w:r w:rsidRPr="00705CA1">
        <w:rPr>
          <w:b/>
          <w:sz w:val="28"/>
          <w:szCs w:val="28"/>
          <w:lang w:eastAsia="en-US"/>
        </w:rPr>
        <w:t xml:space="preserve"> </w:t>
      </w:r>
      <w:r w:rsidRPr="00705CA1">
        <w:rPr>
          <w:b/>
          <w:sz w:val="28"/>
          <w:szCs w:val="28"/>
        </w:rPr>
        <w:t>- Клеточная рецепция и патология клетки.</w:t>
      </w:r>
    </w:p>
    <w:p w:rsidR="00705CA1" w:rsidRPr="00705CA1" w:rsidRDefault="00705CA1" w:rsidP="00705CA1">
      <w:pPr>
        <w:snapToGrid w:val="0"/>
        <w:spacing w:line="256" w:lineRule="auto"/>
        <w:jc w:val="both"/>
        <w:rPr>
          <w:b/>
          <w:sz w:val="28"/>
          <w:szCs w:val="28"/>
          <w:lang w:eastAsia="en-US"/>
        </w:rPr>
      </w:pPr>
      <w:r w:rsidRPr="00705CA1">
        <w:rPr>
          <w:b/>
          <w:sz w:val="28"/>
          <w:szCs w:val="28"/>
        </w:rPr>
        <w:t>- Патология гранулярной эндоплазматической сети и рибосом</w:t>
      </w:r>
    </w:p>
    <w:p w:rsidR="00705CA1" w:rsidRPr="00705CA1" w:rsidRDefault="00705CA1" w:rsidP="00705CA1">
      <w:pPr>
        <w:pStyle w:val="a5"/>
        <w:ind w:left="0"/>
        <w:jc w:val="both"/>
        <w:rPr>
          <w:b/>
          <w:sz w:val="28"/>
          <w:szCs w:val="28"/>
        </w:rPr>
      </w:pPr>
    </w:p>
    <w:p w:rsidR="00705CA1" w:rsidRDefault="00705CA1" w:rsidP="00705C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Задания:</w:t>
      </w:r>
    </w:p>
    <w:p w:rsidR="00705CA1" w:rsidRDefault="00705CA1" w:rsidP="00705CA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Проанализировать учебную литературу по материалам Лекций </w:t>
      </w:r>
      <w:r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и составить 15 тестовых заданий с одним однозначным правильным ответом из 5 предложенных. Форма приведена ниже.</w:t>
      </w:r>
    </w:p>
    <w:p w:rsidR="00705CA1" w:rsidRDefault="00705CA1" w:rsidP="00705CA1">
      <w:pPr>
        <w:pStyle w:val="a5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Максимальный балл – 25 баллов.</w:t>
      </w:r>
    </w:p>
    <w:p w:rsidR="00705CA1" w:rsidRDefault="00705CA1" w:rsidP="00705CA1">
      <w:pPr>
        <w:pStyle w:val="a5"/>
        <w:numPr>
          <w:ilvl w:val="0"/>
          <w:numId w:val="1"/>
        </w:numPr>
        <w:spacing w:after="160" w:line="252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Документ подписать </w:t>
      </w:r>
      <w:r>
        <w:rPr>
          <w:b/>
          <w:color w:val="FF0000"/>
          <w:sz w:val="28"/>
        </w:rPr>
        <w:t xml:space="preserve">Ф.И.О. _ПК_СРС </w:t>
      </w:r>
      <w:r>
        <w:rPr>
          <w:b/>
          <w:color w:val="FF0000"/>
          <w:sz w:val="28"/>
        </w:rPr>
        <w:t>2</w:t>
      </w:r>
      <w:r>
        <w:rPr>
          <w:color w:val="FF0000"/>
          <w:sz w:val="28"/>
        </w:rPr>
        <w:t xml:space="preserve"> </w:t>
      </w:r>
    </w:p>
    <w:p w:rsidR="00705CA1" w:rsidRDefault="00705CA1" w:rsidP="00705CA1">
      <w:pPr>
        <w:pStyle w:val="a5"/>
        <w:spacing w:after="160" w:line="252" w:lineRule="auto"/>
        <w:contextualSpacing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разместить в </w:t>
      </w:r>
      <w:r>
        <w:rPr>
          <w:rFonts w:ascii="Times New Roman" w:hAnsi="Times New Roman"/>
          <w:b/>
          <w:sz w:val="28"/>
          <w:szCs w:val="28"/>
          <w:lang w:val="en-US"/>
        </w:rPr>
        <w:t>Google</w:t>
      </w:r>
      <w:r w:rsidRPr="00705C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Disk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а  </w:t>
      </w:r>
      <w:r>
        <w:rPr>
          <w:rFonts w:ascii="Times New Roman" w:hAnsi="Times New Roman"/>
          <w:b/>
          <w:sz w:val="28"/>
          <w:szCs w:val="28"/>
          <w:lang w:val="en-US"/>
        </w:rPr>
        <w:t>cc</w:t>
      </w:r>
      <w:proofErr w:type="spellStart"/>
      <w:proofErr w:type="gramEnd"/>
      <w:r>
        <w:rPr>
          <w:rFonts w:ascii="Times New Roman" w:hAnsi="Times New Roman"/>
          <w:b/>
          <w:sz w:val="28"/>
          <w:szCs w:val="28"/>
        </w:rPr>
        <w:t>ылку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него переслать </w:t>
      </w:r>
    </w:p>
    <w:p w:rsidR="00705CA1" w:rsidRDefault="00705CA1" w:rsidP="00705CA1">
      <w:pPr>
        <w:ind w:left="360"/>
        <w:rPr>
          <w:rStyle w:val="a3"/>
        </w:rPr>
      </w:pPr>
      <w:r>
        <w:rPr>
          <w:b/>
          <w:sz w:val="28"/>
          <w:szCs w:val="28"/>
        </w:rPr>
        <w:t xml:space="preserve">по системе </w:t>
      </w:r>
      <w:proofErr w:type="spellStart"/>
      <w:r>
        <w:rPr>
          <w:b/>
          <w:sz w:val="28"/>
          <w:szCs w:val="28"/>
        </w:rPr>
        <w:t>Универ</w:t>
      </w:r>
      <w:proofErr w:type="spellEnd"/>
      <w:r>
        <w:rPr>
          <w:b/>
          <w:sz w:val="28"/>
          <w:szCs w:val="28"/>
        </w:rPr>
        <w:t xml:space="preserve"> или электронной почте: </w:t>
      </w:r>
      <w:hyperlink r:id="rId5" w:history="1">
        <w:r>
          <w:rPr>
            <w:rStyle w:val="a3"/>
            <w:szCs w:val="28"/>
            <w:lang w:val="en-US"/>
          </w:rPr>
          <w:t>Tamara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Shalakhmetova</w:t>
        </w:r>
        <w:r>
          <w:rPr>
            <w:rStyle w:val="a3"/>
            <w:szCs w:val="28"/>
          </w:rPr>
          <w:t>@</w:t>
        </w:r>
        <w:r>
          <w:rPr>
            <w:rStyle w:val="a3"/>
            <w:szCs w:val="28"/>
            <w:lang w:val="en-US"/>
          </w:rPr>
          <w:t>kaznu</w:t>
        </w:r>
        <w:r>
          <w:rPr>
            <w:rStyle w:val="a3"/>
            <w:szCs w:val="28"/>
          </w:rPr>
          <w:t>.</w:t>
        </w:r>
        <w:r>
          <w:rPr>
            <w:rStyle w:val="a3"/>
            <w:szCs w:val="28"/>
            <w:lang w:val="en-US"/>
          </w:rPr>
          <w:t>kz</w:t>
        </w:r>
      </w:hyperlink>
    </w:p>
    <w:p w:rsidR="00705CA1" w:rsidRDefault="00705CA1" w:rsidP="00705CA1">
      <w:pPr>
        <w:ind w:left="360"/>
        <w:rPr>
          <w:b/>
          <w:color w:val="FF0000"/>
        </w:rPr>
      </w:pPr>
      <w:r>
        <w:rPr>
          <w:b/>
          <w:color w:val="FF0000"/>
          <w:sz w:val="28"/>
          <w:szCs w:val="28"/>
          <w:u w:val="single"/>
        </w:rPr>
        <w:t>Убедитесь, что открыли доступ к своим файлам! Иначе преподаватель не сможет открыть ссылку и оценить ваши ответы</w:t>
      </w:r>
      <w:r>
        <w:rPr>
          <w:b/>
          <w:color w:val="FF0000"/>
          <w:u w:val="single"/>
        </w:rPr>
        <w:t>!</w:t>
      </w:r>
    </w:p>
    <w:p w:rsidR="00705CA1" w:rsidRDefault="00705CA1" w:rsidP="00705CA1">
      <w:pPr>
        <w:ind w:left="360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 </w:t>
      </w:r>
    </w:p>
    <w:p w:rsidR="00705CA1" w:rsidRDefault="00705CA1" w:rsidP="00705CA1">
      <w:pPr>
        <w:ind w:left="360"/>
        <w:rPr>
          <w:b/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  <w:u w:val="single"/>
        </w:rPr>
        <w:t>Дедлайн</w:t>
      </w:r>
      <w:proofErr w:type="spellEnd"/>
      <w:r>
        <w:rPr>
          <w:b/>
          <w:color w:val="FF0000"/>
          <w:sz w:val="28"/>
          <w:szCs w:val="28"/>
          <w:u w:val="single"/>
        </w:rPr>
        <w:t xml:space="preserve"> 18.00 </w:t>
      </w:r>
      <w:r>
        <w:rPr>
          <w:b/>
          <w:color w:val="FF0000"/>
          <w:sz w:val="28"/>
          <w:szCs w:val="28"/>
          <w:u w:val="single"/>
        </w:rPr>
        <w:t>пятница 26</w:t>
      </w:r>
      <w:r>
        <w:rPr>
          <w:b/>
          <w:color w:val="FF0000"/>
          <w:sz w:val="28"/>
          <w:szCs w:val="28"/>
          <w:u w:val="single"/>
        </w:rPr>
        <w:t>.02. 2021 г.</w:t>
      </w:r>
    </w:p>
    <w:p w:rsidR="00705CA1" w:rsidRDefault="00705CA1" w:rsidP="00705CA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705CA1" w:rsidRDefault="00705CA1" w:rsidP="00705CA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Форма тестового задания</w:t>
      </w:r>
    </w:p>
    <w:p w:rsidR="00705CA1" w:rsidRDefault="00705CA1" w:rsidP="00705CA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705CA1" w:rsidRDefault="00705CA1" w:rsidP="00705CA1">
      <w:pPr>
        <w:rPr>
          <w:b/>
          <w:sz w:val="28"/>
        </w:rPr>
      </w:pPr>
      <w:r>
        <w:rPr>
          <w:b/>
          <w:sz w:val="28"/>
        </w:rPr>
        <w:t xml:space="preserve">Тестовые задания к СРС </w:t>
      </w:r>
      <w:r>
        <w:rPr>
          <w:b/>
          <w:sz w:val="28"/>
        </w:rPr>
        <w:t>2</w:t>
      </w:r>
      <w:bookmarkStart w:id="0" w:name="_GoBack"/>
      <w:bookmarkEnd w:id="0"/>
      <w:r>
        <w:rPr>
          <w:b/>
          <w:sz w:val="28"/>
        </w:rPr>
        <w:t xml:space="preserve"> по дисциплине «Патология клеток» </w:t>
      </w:r>
    </w:p>
    <w:tbl>
      <w:tblPr>
        <w:tblStyle w:val="a6"/>
        <w:tblW w:w="9640" w:type="dxa"/>
        <w:tblInd w:w="-714" w:type="dxa"/>
        <w:tblLook w:val="04A0" w:firstRow="1" w:lastRow="0" w:firstColumn="1" w:lastColumn="0" w:noHBand="0" w:noVBand="1"/>
      </w:tblPr>
      <w:tblGrid>
        <w:gridCol w:w="988"/>
        <w:gridCol w:w="8652"/>
      </w:tblGrid>
      <w:tr w:rsidR="00705CA1" w:rsidTr="00705C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A1" w:rsidRDefault="00705CA1">
            <w:pPr>
              <w:rPr>
                <w:sz w:val="28"/>
              </w:rPr>
            </w:pPr>
            <w:r>
              <w:rPr>
                <w:sz w:val="28"/>
              </w:rPr>
              <w:t>№ 1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1" w:rsidRDefault="00705CA1">
            <w:pPr>
              <w:rPr>
                <w:sz w:val="28"/>
              </w:rPr>
            </w:pPr>
          </w:p>
        </w:tc>
      </w:tr>
      <w:tr w:rsidR="00705CA1" w:rsidTr="00705C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A1" w:rsidRDefault="00705CA1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1" w:rsidRDefault="00705CA1" w:rsidP="008D2639">
            <w:pPr>
              <w:pStyle w:val="a5"/>
              <w:numPr>
                <w:ilvl w:val="0"/>
                <w:numId w:val="2"/>
              </w:numPr>
              <w:rPr>
                <w:sz w:val="28"/>
                <w:lang w:eastAsia="en-US"/>
              </w:rPr>
            </w:pPr>
          </w:p>
        </w:tc>
      </w:tr>
      <w:tr w:rsidR="00705CA1" w:rsidTr="00705C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A1" w:rsidRDefault="00705CA1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1" w:rsidRDefault="00705CA1" w:rsidP="008D2639">
            <w:pPr>
              <w:pStyle w:val="a5"/>
              <w:numPr>
                <w:ilvl w:val="0"/>
                <w:numId w:val="2"/>
              </w:numPr>
              <w:rPr>
                <w:sz w:val="28"/>
                <w:lang w:eastAsia="en-US"/>
              </w:rPr>
            </w:pPr>
          </w:p>
        </w:tc>
      </w:tr>
      <w:tr w:rsidR="00705CA1" w:rsidTr="00705C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A1" w:rsidRDefault="00705CA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1" w:rsidRDefault="00705CA1" w:rsidP="008D2639">
            <w:pPr>
              <w:pStyle w:val="a5"/>
              <w:numPr>
                <w:ilvl w:val="0"/>
                <w:numId w:val="2"/>
              </w:numPr>
              <w:rPr>
                <w:sz w:val="28"/>
                <w:lang w:eastAsia="en-US"/>
              </w:rPr>
            </w:pPr>
          </w:p>
        </w:tc>
      </w:tr>
      <w:tr w:rsidR="00705CA1" w:rsidTr="00705C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A1" w:rsidRDefault="00705CA1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1" w:rsidRDefault="00705CA1" w:rsidP="008D2639">
            <w:pPr>
              <w:pStyle w:val="a5"/>
              <w:numPr>
                <w:ilvl w:val="0"/>
                <w:numId w:val="2"/>
              </w:numPr>
              <w:rPr>
                <w:sz w:val="28"/>
                <w:lang w:eastAsia="en-US"/>
              </w:rPr>
            </w:pPr>
          </w:p>
        </w:tc>
      </w:tr>
      <w:tr w:rsidR="00705CA1" w:rsidTr="00705CA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A1" w:rsidRDefault="00705CA1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1" w:rsidRDefault="00705CA1" w:rsidP="008D2639">
            <w:pPr>
              <w:pStyle w:val="a5"/>
              <w:numPr>
                <w:ilvl w:val="0"/>
                <w:numId w:val="2"/>
              </w:numPr>
              <w:rPr>
                <w:sz w:val="28"/>
                <w:lang w:eastAsia="en-US"/>
              </w:rPr>
            </w:pPr>
          </w:p>
        </w:tc>
      </w:tr>
    </w:tbl>
    <w:p w:rsidR="00705CA1" w:rsidRDefault="00705CA1" w:rsidP="00705CA1">
      <w:pPr>
        <w:rPr>
          <w:sz w:val="28"/>
        </w:rPr>
      </w:pPr>
      <w:r>
        <w:rPr>
          <w:sz w:val="28"/>
        </w:rPr>
        <w:t>Ответы к заданиям: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</w:tblGrid>
      <w:tr w:rsidR="00705CA1" w:rsidTr="00705CA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CA1" w:rsidRDefault="00705CA1" w:rsidP="008D2639">
            <w:pPr>
              <w:pStyle w:val="a5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val="en-US" w:eastAsia="en-US"/>
              </w:rPr>
              <w:t xml:space="preserve">C </w:t>
            </w:r>
          </w:p>
        </w:tc>
      </w:tr>
      <w:tr w:rsidR="00705CA1" w:rsidTr="00705CA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1" w:rsidRDefault="00705CA1" w:rsidP="008D2639">
            <w:pPr>
              <w:pStyle w:val="a5"/>
              <w:numPr>
                <w:ilvl w:val="0"/>
                <w:numId w:val="3"/>
              </w:numPr>
              <w:rPr>
                <w:lang w:eastAsia="en-US"/>
              </w:rPr>
            </w:pPr>
          </w:p>
        </w:tc>
      </w:tr>
      <w:tr w:rsidR="00705CA1" w:rsidTr="00705CA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1" w:rsidRDefault="00705CA1" w:rsidP="008D2639">
            <w:pPr>
              <w:pStyle w:val="a5"/>
              <w:numPr>
                <w:ilvl w:val="0"/>
                <w:numId w:val="3"/>
              </w:numPr>
              <w:rPr>
                <w:lang w:val="en-US" w:eastAsia="en-US"/>
              </w:rPr>
            </w:pPr>
          </w:p>
        </w:tc>
      </w:tr>
      <w:tr w:rsidR="00705CA1" w:rsidTr="00705CA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1" w:rsidRDefault="00705CA1" w:rsidP="008D2639">
            <w:pPr>
              <w:pStyle w:val="a5"/>
              <w:numPr>
                <w:ilvl w:val="0"/>
                <w:numId w:val="3"/>
              </w:numPr>
              <w:rPr>
                <w:lang w:val="en-US" w:eastAsia="en-US"/>
              </w:rPr>
            </w:pPr>
          </w:p>
        </w:tc>
      </w:tr>
      <w:tr w:rsidR="00705CA1" w:rsidTr="00705CA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1" w:rsidRDefault="00705CA1" w:rsidP="008D2639">
            <w:pPr>
              <w:pStyle w:val="a5"/>
              <w:numPr>
                <w:ilvl w:val="0"/>
                <w:numId w:val="3"/>
              </w:numPr>
              <w:rPr>
                <w:lang w:val="en-US" w:eastAsia="en-US"/>
              </w:rPr>
            </w:pPr>
          </w:p>
        </w:tc>
      </w:tr>
      <w:tr w:rsidR="00705CA1" w:rsidTr="00705CA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1" w:rsidRDefault="00705CA1" w:rsidP="008D2639">
            <w:pPr>
              <w:pStyle w:val="a5"/>
              <w:numPr>
                <w:ilvl w:val="0"/>
                <w:numId w:val="3"/>
              </w:numPr>
              <w:rPr>
                <w:lang w:val="en-US" w:eastAsia="en-US"/>
              </w:rPr>
            </w:pPr>
          </w:p>
        </w:tc>
      </w:tr>
      <w:tr w:rsidR="00705CA1" w:rsidTr="00705CA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1" w:rsidRDefault="00705CA1" w:rsidP="008D2639">
            <w:pPr>
              <w:pStyle w:val="a5"/>
              <w:numPr>
                <w:ilvl w:val="0"/>
                <w:numId w:val="3"/>
              </w:numPr>
              <w:rPr>
                <w:lang w:val="en-US" w:eastAsia="en-US"/>
              </w:rPr>
            </w:pPr>
          </w:p>
        </w:tc>
      </w:tr>
      <w:tr w:rsidR="00705CA1" w:rsidTr="00705CA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1" w:rsidRDefault="00705CA1" w:rsidP="008D2639">
            <w:pPr>
              <w:pStyle w:val="a5"/>
              <w:numPr>
                <w:ilvl w:val="0"/>
                <w:numId w:val="3"/>
              </w:numPr>
              <w:rPr>
                <w:lang w:val="en-US" w:eastAsia="en-US"/>
              </w:rPr>
            </w:pPr>
          </w:p>
        </w:tc>
      </w:tr>
      <w:tr w:rsidR="00705CA1" w:rsidTr="00705CA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1" w:rsidRDefault="00705CA1" w:rsidP="008D2639">
            <w:pPr>
              <w:pStyle w:val="a5"/>
              <w:numPr>
                <w:ilvl w:val="0"/>
                <w:numId w:val="3"/>
              </w:numPr>
              <w:rPr>
                <w:lang w:val="en-US" w:eastAsia="en-US"/>
              </w:rPr>
            </w:pPr>
          </w:p>
        </w:tc>
      </w:tr>
      <w:tr w:rsidR="00705CA1" w:rsidTr="00705CA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1" w:rsidRDefault="00705CA1" w:rsidP="008D2639">
            <w:pPr>
              <w:pStyle w:val="a5"/>
              <w:numPr>
                <w:ilvl w:val="0"/>
                <w:numId w:val="3"/>
              </w:numPr>
              <w:rPr>
                <w:lang w:val="en-US" w:eastAsia="en-US"/>
              </w:rPr>
            </w:pPr>
          </w:p>
        </w:tc>
      </w:tr>
      <w:tr w:rsidR="00705CA1" w:rsidTr="00705CA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1" w:rsidRDefault="00705CA1" w:rsidP="008D2639">
            <w:pPr>
              <w:pStyle w:val="a5"/>
              <w:numPr>
                <w:ilvl w:val="0"/>
                <w:numId w:val="3"/>
              </w:numPr>
              <w:rPr>
                <w:lang w:val="en-US" w:eastAsia="en-US"/>
              </w:rPr>
            </w:pPr>
          </w:p>
        </w:tc>
      </w:tr>
      <w:tr w:rsidR="00705CA1" w:rsidTr="00705CA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1" w:rsidRDefault="00705CA1" w:rsidP="008D2639">
            <w:pPr>
              <w:pStyle w:val="a5"/>
              <w:numPr>
                <w:ilvl w:val="0"/>
                <w:numId w:val="3"/>
              </w:numPr>
              <w:rPr>
                <w:lang w:val="en-US" w:eastAsia="en-US"/>
              </w:rPr>
            </w:pPr>
          </w:p>
        </w:tc>
      </w:tr>
      <w:tr w:rsidR="00705CA1" w:rsidTr="00705CA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1" w:rsidRDefault="00705CA1" w:rsidP="008D2639">
            <w:pPr>
              <w:pStyle w:val="a5"/>
              <w:numPr>
                <w:ilvl w:val="0"/>
                <w:numId w:val="3"/>
              </w:numPr>
              <w:rPr>
                <w:lang w:val="en-US" w:eastAsia="en-US"/>
              </w:rPr>
            </w:pPr>
          </w:p>
        </w:tc>
      </w:tr>
      <w:tr w:rsidR="00705CA1" w:rsidTr="00705CA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1" w:rsidRDefault="00705CA1" w:rsidP="008D2639">
            <w:pPr>
              <w:pStyle w:val="a5"/>
              <w:numPr>
                <w:ilvl w:val="0"/>
                <w:numId w:val="3"/>
              </w:numPr>
              <w:rPr>
                <w:lang w:val="en-US" w:eastAsia="en-US"/>
              </w:rPr>
            </w:pPr>
          </w:p>
        </w:tc>
      </w:tr>
      <w:tr w:rsidR="00705CA1" w:rsidTr="00705CA1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CA1" w:rsidRDefault="00705CA1" w:rsidP="008D2639">
            <w:pPr>
              <w:pStyle w:val="a5"/>
              <w:numPr>
                <w:ilvl w:val="0"/>
                <w:numId w:val="3"/>
              </w:numPr>
              <w:rPr>
                <w:lang w:val="en-US" w:eastAsia="en-US"/>
              </w:rPr>
            </w:pPr>
          </w:p>
        </w:tc>
      </w:tr>
    </w:tbl>
    <w:p w:rsidR="00705CA1" w:rsidRDefault="00705CA1" w:rsidP="00705CA1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163E8A" w:rsidRDefault="00163E8A"/>
    <w:sectPr w:rsidR="00163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44737"/>
    <w:multiLevelType w:val="hybridMultilevel"/>
    <w:tmpl w:val="288E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F247C"/>
    <w:multiLevelType w:val="hybridMultilevel"/>
    <w:tmpl w:val="99CEFF0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31842"/>
    <w:multiLevelType w:val="hybridMultilevel"/>
    <w:tmpl w:val="785CE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FA"/>
    <w:rsid w:val="00163E8A"/>
    <w:rsid w:val="002922FA"/>
    <w:rsid w:val="0070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C7F7"/>
  <w15:chartTrackingRefBased/>
  <w15:docId w15:val="{A216C7BF-C2B0-46DD-94BD-AEA6A99E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C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CA1"/>
    <w:rPr>
      <w:color w:val="0563C1" w:themeColor="hyperlink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705CA1"/>
    <w:rPr>
      <w:rFonts w:ascii="Calibri" w:eastAsia="Calibri" w:hAnsi="Calibri" w:cs="Times New Roman"/>
      <w:lang w:eastAsia="ru-RU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705CA1"/>
    <w:pPr>
      <w:suppressAutoHyphens w:val="0"/>
      <w:ind w:left="720"/>
    </w:pPr>
    <w:rPr>
      <w:rFonts w:ascii="Calibri" w:eastAsia="Calibri" w:hAnsi="Calibri"/>
      <w:sz w:val="22"/>
      <w:szCs w:val="22"/>
      <w:lang w:eastAsia="ru-RU"/>
    </w:rPr>
  </w:style>
  <w:style w:type="table" w:styleId="a6">
    <w:name w:val="Table Grid"/>
    <w:basedOn w:val="a1"/>
    <w:uiPriority w:val="39"/>
    <w:rsid w:val="00705C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Shalakhmetova@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2021-02-22T10:42:00Z</dcterms:created>
  <dcterms:modified xsi:type="dcterms:W3CDTF">2021-02-22T10:45:00Z</dcterms:modified>
</cp:coreProperties>
</file>